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24"/>
          <w:szCs w:val="24"/>
        </w:rPr>
      </w:pPr>
      <w:r w:rsidDel="00000000" w:rsidR="00000000" w:rsidRPr="00000000">
        <w:rPr>
          <w:b w:val="1"/>
          <w:sz w:val="24"/>
          <w:szCs w:val="24"/>
          <w:rtl w:val="0"/>
        </w:rPr>
        <w:t xml:space="preserve">Jaime Romandía</w:t>
      </w:r>
    </w:p>
    <w:p w:rsidR="00000000" w:rsidDel="00000000" w:rsidP="00000000" w:rsidRDefault="00000000" w:rsidRPr="00000000" w14:paraId="00000001">
      <w:pPr>
        <w:contextualSpacing w:val="0"/>
        <w:jc w:val="both"/>
        <w:rPr>
          <w:sz w:val="24"/>
          <w:szCs w:val="24"/>
        </w:rPr>
      </w:pPr>
      <w:r w:rsidDel="00000000" w:rsidR="00000000" w:rsidRPr="00000000">
        <w:rPr>
          <w:rtl w:val="0"/>
        </w:rPr>
      </w:r>
    </w:p>
    <w:p w:rsidR="00000000" w:rsidDel="00000000" w:rsidP="00000000" w:rsidRDefault="00000000" w:rsidRPr="00000000" w14:paraId="00000002">
      <w:pPr>
        <w:contextualSpacing w:val="0"/>
        <w:jc w:val="both"/>
        <w:rPr>
          <w:sz w:val="24"/>
          <w:szCs w:val="24"/>
        </w:rPr>
      </w:pPr>
      <w:r w:rsidDel="00000000" w:rsidR="00000000" w:rsidRPr="00000000">
        <w:rPr>
          <w:sz w:val="24"/>
          <w:szCs w:val="24"/>
          <w:rtl w:val="0"/>
        </w:rPr>
        <w:t xml:space="preserve">Nace en la Ciudad de México en 1969. Funda Mantarraya Producciones en 1998, la cual sirve como plataforma para nuevas generaciones de cineastas. En 2005 es nombrado por la revista Variety como uno de los “10 productores en la mira”. Jaime Romandía ha producido durante casi 20 años, más de 35 películas, 16 han sido óperas primas.</w:t>
      </w:r>
    </w:p>
    <w:p w:rsidR="00000000" w:rsidDel="00000000" w:rsidP="00000000" w:rsidRDefault="00000000" w:rsidRPr="00000000" w14:paraId="00000003">
      <w:pPr>
        <w:contextualSpacing w:val="0"/>
        <w:jc w:val="both"/>
        <w:rPr>
          <w:sz w:val="24"/>
          <w:szCs w:val="24"/>
        </w:rPr>
      </w:pPr>
      <w:r w:rsidDel="00000000" w:rsidR="00000000" w:rsidRPr="00000000">
        <w:rPr>
          <w:rtl w:val="0"/>
        </w:rPr>
      </w:r>
    </w:p>
    <w:p w:rsidR="00000000" w:rsidDel="00000000" w:rsidP="00000000" w:rsidRDefault="00000000" w:rsidRPr="00000000" w14:paraId="00000004">
      <w:pPr>
        <w:contextualSpacing w:val="0"/>
        <w:jc w:val="both"/>
        <w:rPr>
          <w:sz w:val="24"/>
          <w:szCs w:val="24"/>
        </w:rPr>
      </w:pPr>
      <w:r w:rsidDel="00000000" w:rsidR="00000000" w:rsidRPr="00000000">
        <w:rPr>
          <w:sz w:val="24"/>
          <w:szCs w:val="24"/>
          <w:rtl w:val="0"/>
        </w:rPr>
        <w:t xml:space="preserve">Romandía es sin duda el productor mexicano con más premios internacionales en la historia del cine mexicano con más de 130 premios internacionales. Siete de sus producciones han sido estrenadas en la "Selección Oficial" en el Festival de Cine de Cannes, recibiendo los siguientes premios en el festival: Mención Especial para la Cámara de Oro (2002) con </w:t>
      </w:r>
      <w:r w:rsidDel="00000000" w:rsidR="00000000" w:rsidRPr="00000000">
        <w:rPr>
          <w:b w:val="1"/>
          <w:i w:val="1"/>
          <w:sz w:val="24"/>
          <w:szCs w:val="24"/>
          <w:rtl w:val="0"/>
        </w:rPr>
        <w:t xml:space="preserve">Japón</w:t>
      </w:r>
      <w:r w:rsidDel="00000000" w:rsidR="00000000" w:rsidRPr="00000000">
        <w:rPr>
          <w:sz w:val="24"/>
          <w:szCs w:val="24"/>
          <w:rtl w:val="0"/>
        </w:rPr>
        <w:t xml:space="preserve">, el Premio FIPRESCI (2005) </w:t>
      </w:r>
      <w:r w:rsidDel="00000000" w:rsidR="00000000" w:rsidRPr="00000000">
        <w:rPr>
          <w:b w:val="1"/>
          <w:i w:val="1"/>
          <w:sz w:val="24"/>
          <w:szCs w:val="24"/>
          <w:rtl w:val="0"/>
        </w:rPr>
        <w:t xml:space="preserve">Sangre</w:t>
      </w:r>
      <w:r w:rsidDel="00000000" w:rsidR="00000000" w:rsidRPr="00000000">
        <w:rPr>
          <w:sz w:val="24"/>
          <w:szCs w:val="24"/>
          <w:rtl w:val="0"/>
        </w:rPr>
        <w:t xml:space="preserve">, el Premio del Jurado (2007) con </w:t>
      </w:r>
      <w:r w:rsidDel="00000000" w:rsidR="00000000" w:rsidRPr="00000000">
        <w:rPr>
          <w:b w:val="1"/>
          <w:i w:val="1"/>
          <w:sz w:val="24"/>
          <w:szCs w:val="24"/>
          <w:rtl w:val="0"/>
        </w:rPr>
        <w:t xml:space="preserve">Silent Light</w:t>
      </w:r>
      <w:r w:rsidDel="00000000" w:rsidR="00000000" w:rsidRPr="00000000">
        <w:rPr>
          <w:sz w:val="24"/>
          <w:szCs w:val="24"/>
          <w:rtl w:val="0"/>
        </w:rPr>
        <w:t xml:space="preserve"> y el Premio al “Mejor Director” en dos años consecutivos (2012 y 2013) con </w:t>
      </w:r>
      <w:r w:rsidDel="00000000" w:rsidR="00000000" w:rsidRPr="00000000">
        <w:rPr>
          <w:b w:val="1"/>
          <w:i w:val="1"/>
          <w:sz w:val="24"/>
          <w:szCs w:val="24"/>
          <w:rtl w:val="0"/>
        </w:rPr>
        <w:t xml:space="preserve">Post Tenebras Lux</w:t>
      </w:r>
      <w:r w:rsidDel="00000000" w:rsidR="00000000" w:rsidRPr="00000000">
        <w:rPr>
          <w:sz w:val="24"/>
          <w:szCs w:val="24"/>
          <w:rtl w:val="0"/>
        </w:rPr>
        <w:t xml:space="preserve"> y </w:t>
      </w:r>
      <w:r w:rsidDel="00000000" w:rsidR="00000000" w:rsidRPr="00000000">
        <w:rPr>
          <w:b w:val="1"/>
          <w:i w:val="1"/>
          <w:sz w:val="24"/>
          <w:szCs w:val="24"/>
          <w:rtl w:val="0"/>
        </w:rPr>
        <w:t xml:space="preserve">Heli </w:t>
      </w:r>
      <w:r w:rsidDel="00000000" w:rsidR="00000000" w:rsidRPr="00000000">
        <w:rPr>
          <w:sz w:val="24"/>
          <w:szCs w:val="24"/>
          <w:rtl w:val="0"/>
        </w:rPr>
        <w:t xml:space="preserve">(de Carlos Reygadas y Amat Escalante). </w:t>
      </w:r>
      <w:r w:rsidDel="00000000" w:rsidR="00000000" w:rsidRPr="00000000">
        <w:rPr>
          <w:b w:val="1"/>
          <w:i w:val="1"/>
          <w:sz w:val="24"/>
          <w:szCs w:val="24"/>
          <w:rtl w:val="0"/>
        </w:rPr>
        <w:t xml:space="preserve">La Región Salvaje</w:t>
      </w:r>
      <w:r w:rsidDel="00000000" w:rsidR="00000000" w:rsidRPr="00000000">
        <w:rPr>
          <w:sz w:val="24"/>
          <w:szCs w:val="24"/>
          <w:rtl w:val="0"/>
        </w:rPr>
        <w:t xml:space="preserve"> (Escalante), ganó el León de Plata en el Festival Internacional de Cine de Venecia 2016.</w:t>
      </w:r>
    </w:p>
    <w:p w:rsidR="00000000" w:rsidDel="00000000" w:rsidP="00000000" w:rsidRDefault="00000000" w:rsidRPr="00000000" w14:paraId="00000005">
      <w:pPr>
        <w:contextualSpacing w:val="0"/>
        <w:jc w:val="both"/>
        <w:rPr>
          <w:sz w:val="24"/>
          <w:szCs w:val="24"/>
        </w:rPr>
      </w:pPr>
      <w:r w:rsidDel="00000000" w:rsidR="00000000" w:rsidRPr="00000000">
        <w:rPr>
          <w:rtl w:val="0"/>
        </w:rPr>
      </w:r>
    </w:p>
    <w:p w:rsidR="00000000" w:rsidDel="00000000" w:rsidP="00000000" w:rsidRDefault="00000000" w:rsidRPr="00000000" w14:paraId="00000006">
      <w:pPr>
        <w:contextualSpacing w:val="0"/>
        <w:jc w:val="both"/>
        <w:rPr>
          <w:sz w:val="24"/>
          <w:szCs w:val="24"/>
        </w:rPr>
      </w:pPr>
      <w:r w:rsidDel="00000000" w:rsidR="00000000" w:rsidRPr="00000000">
        <w:rPr>
          <w:sz w:val="24"/>
          <w:szCs w:val="24"/>
          <w:rtl w:val="0"/>
        </w:rPr>
        <w:t xml:space="preserve">Dos de sus producciones han sido seleccionadas por la Academia Mexicana de Artes y Ciencias Cinematográficas para representar a México en los Oscar: </w:t>
      </w:r>
      <w:r w:rsidDel="00000000" w:rsidR="00000000" w:rsidRPr="00000000">
        <w:rPr>
          <w:b w:val="1"/>
          <w:i w:val="1"/>
          <w:sz w:val="24"/>
          <w:szCs w:val="24"/>
          <w:rtl w:val="0"/>
        </w:rPr>
        <w:t xml:space="preserve">Silent Light </w:t>
      </w:r>
      <w:r w:rsidDel="00000000" w:rsidR="00000000" w:rsidRPr="00000000">
        <w:rPr>
          <w:sz w:val="24"/>
          <w:szCs w:val="24"/>
          <w:rtl w:val="0"/>
        </w:rPr>
        <w:t xml:space="preserve">y </w:t>
      </w:r>
      <w:r w:rsidDel="00000000" w:rsidR="00000000" w:rsidRPr="00000000">
        <w:rPr>
          <w:b w:val="1"/>
          <w:i w:val="1"/>
          <w:sz w:val="24"/>
          <w:szCs w:val="24"/>
          <w:rtl w:val="0"/>
        </w:rPr>
        <w:t xml:space="preserve">Heli</w:t>
      </w:r>
      <w:r w:rsidDel="00000000" w:rsidR="00000000" w:rsidRPr="00000000">
        <w:rPr>
          <w:sz w:val="24"/>
          <w:szCs w:val="24"/>
          <w:rtl w:val="0"/>
        </w:rPr>
        <w:t xml:space="preserve">.</w:t>
      </w:r>
    </w:p>
    <w:p w:rsidR="00000000" w:rsidDel="00000000" w:rsidP="00000000" w:rsidRDefault="00000000" w:rsidRPr="00000000" w14:paraId="00000007">
      <w:pPr>
        <w:contextualSpacing w:val="0"/>
        <w:jc w:val="both"/>
        <w:rPr>
          <w:sz w:val="24"/>
          <w:szCs w:val="24"/>
        </w:rPr>
      </w:pPr>
      <w:r w:rsidDel="00000000" w:rsidR="00000000" w:rsidRPr="00000000">
        <w:rPr>
          <w:rtl w:val="0"/>
        </w:rPr>
      </w:r>
    </w:p>
    <w:p w:rsidR="00000000" w:rsidDel="00000000" w:rsidP="00000000" w:rsidRDefault="00000000" w:rsidRPr="00000000" w14:paraId="00000008">
      <w:pPr>
        <w:contextualSpacing w:val="0"/>
        <w:jc w:val="center"/>
        <w:rPr>
          <w:b w:val="1"/>
          <w:sz w:val="24"/>
          <w:szCs w:val="24"/>
        </w:rPr>
      </w:pPr>
      <w:r w:rsidDel="00000000" w:rsidR="00000000" w:rsidRPr="00000000">
        <w:rPr>
          <w:b w:val="1"/>
          <w:sz w:val="24"/>
          <w:szCs w:val="24"/>
          <w:rtl w:val="0"/>
        </w:rPr>
        <w:t xml:space="preserve">Filmografía</w:t>
      </w:r>
    </w:p>
    <w:p w:rsidR="00000000" w:rsidDel="00000000" w:rsidP="00000000" w:rsidRDefault="00000000" w:rsidRPr="00000000" w14:paraId="00000009">
      <w:pPr>
        <w:contextualSpacing w:val="0"/>
        <w:rPr>
          <w:sz w:val="24"/>
          <w:szCs w:val="24"/>
        </w:rPr>
      </w:pPr>
      <w:r w:rsidDel="00000000" w:rsidR="00000000" w:rsidRPr="00000000">
        <w:rPr>
          <w:rtl w:val="0"/>
        </w:rPr>
      </w:r>
    </w:p>
    <w:p w:rsidR="00000000" w:rsidDel="00000000" w:rsidP="00000000" w:rsidRDefault="00000000" w:rsidRPr="00000000" w14:paraId="0000000A">
      <w:pPr>
        <w:numPr>
          <w:ilvl w:val="0"/>
          <w:numId w:val="1"/>
        </w:numPr>
        <w:ind w:left="720" w:hanging="360"/>
        <w:contextualSpacing w:val="1"/>
        <w:rPr>
          <w:sz w:val="24"/>
          <w:szCs w:val="24"/>
          <w:u w:val="none"/>
        </w:rPr>
      </w:pPr>
      <w:r w:rsidDel="00000000" w:rsidR="00000000" w:rsidRPr="00000000">
        <w:rPr>
          <w:sz w:val="24"/>
          <w:szCs w:val="24"/>
          <w:rtl w:val="0"/>
        </w:rPr>
        <w:t xml:space="preserve">2015 -  </w:t>
      </w:r>
      <w:r w:rsidDel="00000000" w:rsidR="00000000" w:rsidRPr="00000000">
        <w:rPr>
          <w:i w:val="1"/>
          <w:sz w:val="24"/>
          <w:szCs w:val="24"/>
          <w:rtl w:val="0"/>
        </w:rPr>
        <w:t xml:space="preserve">La increíble historia del Niño de Piedra </w:t>
      </w:r>
      <w:r w:rsidDel="00000000" w:rsidR="00000000" w:rsidRPr="00000000">
        <w:rPr>
          <w:rtl w:val="0"/>
        </w:rPr>
      </w:r>
    </w:p>
    <w:p w:rsidR="00000000" w:rsidDel="00000000" w:rsidP="00000000" w:rsidRDefault="00000000" w:rsidRPr="00000000" w14:paraId="0000000B">
      <w:pPr>
        <w:numPr>
          <w:ilvl w:val="0"/>
          <w:numId w:val="1"/>
        </w:numPr>
        <w:ind w:left="720" w:hanging="360"/>
        <w:contextualSpacing w:val="1"/>
        <w:rPr>
          <w:sz w:val="24"/>
          <w:szCs w:val="24"/>
          <w:u w:val="none"/>
        </w:rPr>
      </w:pPr>
      <w:r w:rsidDel="00000000" w:rsidR="00000000" w:rsidRPr="00000000">
        <w:rPr>
          <w:sz w:val="24"/>
          <w:szCs w:val="24"/>
          <w:rtl w:val="0"/>
        </w:rPr>
        <w:t xml:space="preserve">2002 -</w:t>
      </w:r>
      <w:r w:rsidDel="00000000" w:rsidR="00000000" w:rsidRPr="00000000">
        <w:rPr>
          <w:i w:val="1"/>
          <w:sz w:val="24"/>
          <w:szCs w:val="24"/>
          <w:rtl w:val="0"/>
        </w:rPr>
        <w:t xml:space="preserve">  Aura</w:t>
      </w:r>
      <w:r w:rsidDel="00000000" w:rsidR="00000000" w:rsidRPr="00000000">
        <w:rPr>
          <w:rtl w:val="0"/>
        </w:rPr>
      </w:r>
    </w:p>
    <w:p w:rsidR="00000000" w:rsidDel="00000000" w:rsidP="00000000" w:rsidRDefault="00000000" w:rsidRPr="00000000" w14:paraId="0000000C">
      <w:pPr>
        <w:numPr>
          <w:ilvl w:val="0"/>
          <w:numId w:val="1"/>
        </w:numPr>
        <w:ind w:left="720" w:hanging="360"/>
        <w:contextualSpacing w:val="1"/>
        <w:rPr>
          <w:sz w:val="24"/>
          <w:szCs w:val="24"/>
          <w:u w:val="none"/>
        </w:rPr>
      </w:pPr>
      <w:r w:rsidDel="00000000" w:rsidR="00000000" w:rsidRPr="00000000">
        <w:rPr>
          <w:sz w:val="24"/>
          <w:szCs w:val="24"/>
          <w:rtl w:val="0"/>
        </w:rPr>
        <w:t xml:space="preserve">1998 - Homeward Bound (Cortometraje) </w:t>
      </w:r>
    </w:p>
    <w:p w:rsidR="00000000" w:rsidDel="00000000" w:rsidP="00000000" w:rsidRDefault="00000000" w:rsidRPr="00000000" w14:paraId="0000000D">
      <w:pPr>
        <w:contextualSpacing w:val="0"/>
        <w:jc w:val="both"/>
        <w:rPr>
          <w:sz w:val="24"/>
          <w:szCs w:val="24"/>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