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Roberto Sneider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Me estás matando Susana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Arráncame la vida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Dos crímenes 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